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Front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Advice for professionals &amp; executors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Front cover image shows a picture of two young women sitting at a kitchen table, looking at each other and smiling. There is a vase of yellow flowers on the table and the woman on the right has a paper form in front of her and is holding a pen in her hand. The woman on the left is smiling as she looks towards her companion. In the background you can see wooden kitchen units and a window. Above the photo is a My Sight Notts logo in white on the right and text that reads: Advice For Professionals And Executors. Underneath the photo is a pink box containing white text, which reads: We’re committed to a future where nobody has to face sight loss alone and where blind people across Notts can live life to the full!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1</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How do I know if a gift is meant forMy Sight Nottinghamshire?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If you’re acting as an executor, you should know a gift in a Will is for us if it contains some or all of the following information: Our registered charity number (RCN) - 511288 - stated in the Will. Our RCN is unique to us as a charity, and will identify us as the benefactor immediately.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Our name, former names or a variation of these (for exampleNottinghamshire Royal Society for the Blind, NRSB, MySight, My SightNottinghamshire, My Sight Notts, ‘Midland Institute for the Blind’) appears in the Will. Our current or a previous Head Office address appears in the Will, or the address of one of our shops.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You may also know a gift is for us if there is any of the following: A history of support or as a beneficiary of My Sight Nottinghamshire by the person who made the Will. Any clues in the notes taken by a Will draftsman when the Will was made, that indicate we could be the benefactor.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How do I pay in a Legacy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When you make a legacy payment please email:info@mysightnotts.org.uk and provide the following details: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The full name and title of the deceased</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Their last address – this will also allow us to prevent any future mailings, as we know this can be distressing at a difficult time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The date of deathThe Executor’s name and contact details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 copy of the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Any information about the reason for the legacy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2</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Your details as executor will not be added to any mailing lists as a result of contacting us about a legacy, but we would like to write and thank you for the gift so please consider sharing your contact details with us.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Then, if you could please send all payments by bank transfer to the following account: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Account Name: My Sight Nottinghamshire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Account Number: 00838659</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Sort Code: 56-00-61</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Bank Address: NatWest, Smiths Bank, 16 South Parade,Nottingham, NG1 2JXV7_</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Please use reference –“Legacies – [Surname of Deceased]”so as to assist our Finance Department in identifying the payment when it is made.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Gifts in Wills and tax exemption</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As a registered charity, we’re exempt from inheritance tax,capital gains tax and some aspects of income tax. These exemptions apply to legacy gifts and estate administration, and can increase the value of a gift at no cost to any other beneficiary. If you’re an executor, see what this means for you. However, these exemptions have limitations and it can be complicated to work out and you might need to get specialist advice. You may also find HMRC’s website and helpline (0845 302 0900) useful.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Back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Supporting Nottinghamshire’sBlind and Visually Impaired People to get more out of life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Get in touch 0115 9706 806</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 xml:space="preserve">Website: </w:t>
      </w:r>
      <w:hyperlink r:id="rId2">
        <w:r>
          <w:rPr>
            <w:rStyle w:val="InternetLink"/>
            <w:rFonts w:ascii="Arial" w:hAnsi="Arial"/>
            <w:sz w:val="28"/>
            <w:szCs w:val="28"/>
          </w:rPr>
          <w:t>www.mysightnotts.org.uk</w:t>
        </w:r>
      </w:hyperlink>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 xml:space="preserve">Email: </w:t>
      </w:r>
      <w:r>
        <w:rPr>
          <w:rStyle w:val="InternetLink"/>
          <w:rFonts w:ascii="Arial" w:hAnsi="Arial"/>
          <w:sz w:val="28"/>
          <w:szCs w:val="28"/>
        </w:rPr>
        <w:t>Info@mysightnotts.org.uk</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@Mysightnotts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Nottinghamshire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@Mysightnotts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Registered charity: 511288</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ysightnotts.org.u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LibreOffice/7.2.3.2$MacOSX_X86_64 LibreOffice_project/d166454616c1632304285822f9c83ce2e660fd92</Application>
  <AppVersion>15.0000</AppVersion>
  <Pages>4</Pages>
  <Words>624</Words>
  <Characters>2958</Characters>
  <CharactersWithSpaces>3549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2022-10-19T10:31:46Z</dcterms:created>
  <dc:creator/>
  <dc:description/>
  <dc:language>en-GB</dc:language>
  <cp:lastModifiedBy/>
  <dcterms:modified xsi:type="dcterms:W3CDTF">2022-10-19T11:57:44Z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